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49" w:rsidRDefault="00234849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81F4C" w:rsidRPr="00581F4C" w:rsidRDefault="00581F4C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849" w:rsidRDefault="00234849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Открытые городские медицинские чтения «Первые шаги в медицину»</w:t>
      </w:r>
    </w:p>
    <w:p w:rsidR="00581F4C" w:rsidRPr="00581F4C" w:rsidRDefault="00581F4C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849" w:rsidRPr="00581F4C" w:rsidRDefault="00234849" w:rsidP="00581F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1.1. Настоящее Положение (далее - Положение) определяет условия, порядок организации и проведения открытых городских медицинских чтений «Первые шаги в медицину» (далее - Чтения). Чтения являются ежегодным мероприятием, носят открытый характер как по составу участников, так и по тематике представленных работ, если иное не предусмотрено настоящим Положением.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1.2. Организаторы Чтений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Учредитель: Департамент образования Администрации городского округа Самара (далее –Департамент образования).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Организатор: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«Самарский медико-технический лицей» городского округа Самара (далее – МАОУ СМТЛ).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Партнёры: 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(далее - ФГБОУ ВО СамГМУ).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1.3. Цели и задачи Чтений: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Целью проведения Чтений является представление учащимися предпрофессиональных умений в области разработки прикладных практико-ориентированных проектов и прикладных исследований в области современной медицины.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Задачи: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формирование интереса к научно-исследовательской деятельности в области современной медицины;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формирование исследовательских навыков и умений;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выявление учащихся с высокими интеллектуальными способностями и интересом к самостоятельной познавательной деятельности;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создание условий для поддержки одаренных детей;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демонстрация и пропаганда лучших достижений учащихся в области современной медицины;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приобщение учащихся к миру естественнонаучных дисциплин.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2. Сроки и место проведения мероприятия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Чтения проводятся в два этапа: заочный и очный.</w:t>
      </w:r>
    </w:p>
    <w:p w:rsidR="00234849" w:rsidRPr="004267CE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CE">
        <w:rPr>
          <w:rFonts w:ascii="Times New Roman" w:hAnsi="Times New Roman" w:cs="Times New Roman"/>
          <w:sz w:val="24"/>
          <w:szCs w:val="24"/>
        </w:rPr>
        <w:t>Первый (заочный) этап Чтений прово</w:t>
      </w:r>
      <w:r w:rsidR="00BC7296">
        <w:rPr>
          <w:rFonts w:ascii="Times New Roman" w:hAnsi="Times New Roman" w:cs="Times New Roman"/>
          <w:sz w:val="24"/>
          <w:szCs w:val="24"/>
        </w:rPr>
        <w:t>дится с 1 марта по 1 апреля 2025</w:t>
      </w:r>
      <w:r w:rsidRPr="004267C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34849" w:rsidRPr="004267CE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CE">
        <w:rPr>
          <w:rFonts w:ascii="Times New Roman" w:hAnsi="Times New Roman" w:cs="Times New Roman"/>
          <w:sz w:val="24"/>
          <w:szCs w:val="24"/>
        </w:rPr>
        <w:t xml:space="preserve">Второй (очный) этап Чтений состоится </w:t>
      </w:r>
      <w:r w:rsidR="00BC7296">
        <w:rPr>
          <w:rFonts w:ascii="Times New Roman" w:hAnsi="Times New Roman" w:cs="Times New Roman"/>
          <w:sz w:val="24"/>
          <w:szCs w:val="24"/>
        </w:rPr>
        <w:t>19</w:t>
      </w:r>
      <w:r w:rsidR="006F0192">
        <w:rPr>
          <w:rFonts w:ascii="Times New Roman" w:hAnsi="Times New Roman" w:cs="Times New Roman"/>
          <w:sz w:val="24"/>
          <w:szCs w:val="24"/>
        </w:rPr>
        <w:t xml:space="preserve"> апреля 2025</w:t>
      </w:r>
      <w:r w:rsidRPr="004267CE">
        <w:rPr>
          <w:rFonts w:ascii="Times New Roman" w:hAnsi="Times New Roman" w:cs="Times New Roman"/>
          <w:sz w:val="24"/>
          <w:szCs w:val="24"/>
        </w:rPr>
        <w:t xml:space="preserve"> года на базе МАОУ СМТЛ по адресу: г. Самара, ул. Полевая, 74.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На заочном этапе осуществляется отбор работ для участия в очном этапе Чтений. Сроки проведения очного этапа Чтений утверждаются ежегодно на заседании Оргкомитета и публикуются на Сайте https://www.smtl.ru/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3. Сроки и форма подачи заявок на участие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3.1. Для участия в заочном этапе Чтений в срок с 1 марта по 1 апреля текущего учебного года участнику Чтений необходимо подать заявку на почту </w:t>
      </w:r>
      <w:r w:rsidR="00C64D65" w:rsidRPr="00C64D65">
        <w:rPr>
          <w:rFonts w:ascii="Times New Roman" w:hAnsi="Times New Roman" w:cs="Times New Roman"/>
          <w:sz w:val="24"/>
          <w:szCs w:val="24"/>
          <w:u w:val="single"/>
        </w:rPr>
        <w:t>psmsmtl@gmail.com</w:t>
      </w:r>
      <w:r w:rsidRPr="00581F4C">
        <w:rPr>
          <w:rFonts w:ascii="Times New Roman" w:hAnsi="Times New Roman" w:cs="Times New Roman"/>
          <w:sz w:val="24"/>
          <w:szCs w:val="24"/>
        </w:rPr>
        <w:t>, содержащую обязательные материалы работы: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-тезис работы (допустимые расширения: .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; файл не должен превышать 1 Мб);</w:t>
      </w:r>
    </w:p>
    <w:p w:rsidR="00042E9A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полный текст работы (допустимые расширения: .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; файл не должен превышать 5 Мб);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-мультимедийную презентацию (допустимые расширения: .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pptx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pptm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; файл не должен превышать 10 Мб). Материалы работ загружаются на русском языке. Для секции на </w:t>
      </w:r>
      <w:r w:rsidRPr="00581F4C">
        <w:rPr>
          <w:rFonts w:ascii="Times New Roman" w:hAnsi="Times New Roman" w:cs="Times New Roman"/>
          <w:sz w:val="24"/>
          <w:szCs w:val="24"/>
        </w:rPr>
        <w:lastRenderedPageBreak/>
        <w:t>английском языке (Приложение 2 к настоящему Положению) материалы работ загружаются на английском языке вместе с переводом на русский язык.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3.2. Дополнительные материалы загружаются в любое облачное хранилище с последующим предоставлением доступа к файлам по ссылке. В случае отсутствия доступа к дополнительным материалам участника Чтений Оргкомитет оставляет за собой право их не рассматривать.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3.3. Ответственность за достоверность информации участника Чтений, представленной на почту </w:t>
      </w:r>
      <w:r w:rsidR="00C64D65" w:rsidRPr="00C64D65">
        <w:rPr>
          <w:rFonts w:ascii="Times New Roman" w:hAnsi="Times New Roman" w:cs="Times New Roman"/>
          <w:sz w:val="24"/>
          <w:szCs w:val="24"/>
          <w:u w:val="single"/>
        </w:rPr>
        <w:t>psmsmtl@gmail.com</w:t>
      </w:r>
      <w:r w:rsidRPr="00581F4C">
        <w:rPr>
          <w:rFonts w:ascii="Times New Roman" w:hAnsi="Times New Roman" w:cs="Times New Roman"/>
          <w:sz w:val="24"/>
          <w:szCs w:val="24"/>
        </w:rPr>
        <w:t>, возлагается на участника/руководителя работы.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3.4. Материалы, размещённые после 1 апреля текущего учебного года, к рассмотрению не принимаются.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3.5. На заочном этапе члены экспертных комиссий тематических секций оценивают загруженные материалы участников Чтений в соответствии с требованиями к работам, утверждёнными Оргкомитетом, и принимают решение о допуске/отклонении работ для дальнейшего участия в очном этапе Чтений.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3.6. Уведомление о допуске/отклонении работы и формате представления работы размещается на сайте МАОУ СМТЛ https://www.smtl.ru/ в срок до 15 апреля текущего учебного года.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3.7. Участие в Чтениях является добровольным и означает ознакомление и согласие участников с настоящим Положением.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3.8. Принимая участие в Чтениях, участник даёт своё согласие на обработку и использование персональных данных, включая фото-, видеосъёмку и публикацию материалов, согласно действующему законодательству Российской Федерации.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3.9. Рабочим языком Чтений является русский язык, за исключением секции на английском языке (Приложение 1 к настоящему Положению), в котором рабочим является английский язык.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3.10. Информация о проведении Чтений является открытой и публикуется на официальном сайте http://smtl.ru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4. Порядок организации и проведения Чтений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4.1. Конференция проводится с марта по апрель текущего учебного года.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4.2. Тематические секции Чтений для обучающихся и Педагогических работников изложены в Приложении 1 к настоящему Положению.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4.3. К участию в Чтениях принимаются как индивидуальные, так и групповые работы, подготовленные группой авторов не более трёх человек.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4.4. Представление проектных и исследовательских работ осуществляется в разных возрастных группах: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-обучающиеся 5-7-классов (индивидуально/в группе)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обучающиеся 8-х классов (индивидуально/в группе);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обучающиеся 9-х классов (индивидуально/в группе);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обучающиеся 10-х классов (индивидуально);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обучающиеся 11-х классов (индивидуально);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Педагогические работники (индивидуально).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4.5. На рассмотрение не принимаются работы, в которых предусмотрены эксперименты, проводимые с химическими веществами 1 класса опасности, а также работы, в которых предусмотрены эксперименты на человеке и животных.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4.6. Форматы представления работы на очном этапе: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устное выступление - для всех участников (может сопровождаться демонстрационным экспериментом или устройством);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4.7. Подача повторной заявки после отклонения работы в текущем учебном году не допускается.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4.8. Участники, получившие уведомление о допуске работы, приглашаются к выступлению на очном этапе Чтений.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lastRenderedPageBreak/>
        <w:t>4.9. Каждый автор групповой работы принимает участие в представлении работы на очном этапе Чтений.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5. Участники Чтений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5.1. Участие в Чтениях принимают: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обучающиеся 5- 11 классов;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педагогические работники образовательных организаций (далее – Педагогические работники).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5.2. Руководителями представленных на Чтения работ обучающихся могут быть сотрудники образовательных и научных организаций, исследовательских центров, специалисты и представители производст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в, медицинских организаций. Для </w:t>
      </w:r>
      <w:r w:rsidRPr="00581F4C">
        <w:rPr>
          <w:rFonts w:ascii="Times New Roman" w:hAnsi="Times New Roman" w:cs="Times New Roman"/>
          <w:sz w:val="24"/>
          <w:szCs w:val="24"/>
        </w:rPr>
        <w:t>Педагогических работников - участников Чтений наличие руководителя работы н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е </w:t>
      </w:r>
      <w:r w:rsidRPr="00581F4C">
        <w:rPr>
          <w:rFonts w:ascii="Times New Roman" w:hAnsi="Times New Roman" w:cs="Times New Roman"/>
          <w:sz w:val="24"/>
          <w:szCs w:val="24"/>
        </w:rPr>
        <w:t>обязательно.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5. Требования к содержанию и оформлению работ участников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5.1. На Чтения не принимаются работы, не сод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ержащие собственных результатов </w:t>
      </w:r>
      <w:r w:rsidRPr="00581F4C">
        <w:rPr>
          <w:rFonts w:ascii="Times New Roman" w:hAnsi="Times New Roman" w:cs="Times New Roman"/>
          <w:sz w:val="24"/>
          <w:szCs w:val="24"/>
        </w:rPr>
        <w:t>авторов проектов или исследований, и описатель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ные работы. Экспертные комиссии </w:t>
      </w:r>
      <w:r w:rsidRPr="00581F4C">
        <w:rPr>
          <w:rFonts w:ascii="Times New Roman" w:hAnsi="Times New Roman" w:cs="Times New Roman"/>
          <w:sz w:val="24"/>
          <w:szCs w:val="24"/>
        </w:rPr>
        <w:t>имеют право проверить работу на оригинал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ьность с использованием сервиса </w:t>
      </w:r>
      <w:r w:rsidRPr="00581F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».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5.2. Требования к материалам, представленным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 участниками Чтений, изложены в </w:t>
      </w:r>
      <w:r w:rsidRPr="00581F4C">
        <w:rPr>
          <w:rFonts w:ascii="Times New Roman" w:hAnsi="Times New Roman" w:cs="Times New Roman"/>
          <w:sz w:val="24"/>
          <w:szCs w:val="24"/>
        </w:rPr>
        <w:t>Приложении 2 к настоящему Положению.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5.3. Требования к оформлению текстов излож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ены в Приложении 3 к настоящему </w:t>
      </w:r>
      <w:r w:rsidRPr="00581F4C">
        <w:rPr>
          <w:rFonts w:ascii="Times New Roman" w:hAnsi="Times New Roman" w:cs="Times New Roman"/>
          <w:sz w:val="24"/>
          <w:szCs w:val="24"/>
        </w:rPr>
        <w:t>Положению.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6. Состав Оргкомитета и критерии оценки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6.1. Руководство Чтениями осуществляется орг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анизационным комитетом открытых </w:t>
      </w:r>
      <w:r w:rsidRPr="00581F4C">
        <w:rPr>
          <w:rFonts w:ascii="Times New Roman" w:hAnsi="Times New Roman" w:cs="Times New Roman"/>
          <w:sz w:val="24"/>
          <w:szCs w:val="24"/>
        </w:rPr>
        <w:t>городских медицинских чтений «Первые шаги в медицину» (далее - Оргкомитет).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6.1.1. Оргкомитет состоит из председателя, секретаря и членов Оргкомитета.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6.1.2. Состав Оргкомитета утверждается приказом директора МАОУ СМТЛ.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6.1.3. Заседание Оргкомитета проводит предс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едатель по мере необходимости в </w:t>
      </w:r>
      <w:r w:rsidRPr="00581F4C">
        <w:rPr>
          <w:rFonts w:ascii="Times New Roman" w:hAnsi="Times New Roman" w:cs="Times New Roman"/>
          <w:sz w:val="24"/>
          <w:szCs w:val="24"/>
        </w:rPr>
        <w:t>очной или дистанционной форме.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6.1.4. Заседание Оргкомитета считается правомочным, если на нём присут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ствует не </w:t>
      </w:r>
      <w:r w:rsidRPr="00581F4C">
        <w:rPr>
          <w:rFonts w:ascii="Times New Roman" w:hAnsi="Times New Roman" w:cs="Times New Roman"/>
          <w:sz w:val="24"/>
          <w:szCs w:val="24"/>
        </w:rPr>
        <w:t xml:space="preserve">менее половины членов Оргкомитета, входящих в 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его состав. Решения Оргкомитета </w:t>
      </w:r>
      <w:r w:rsidRPr="00581F4C">
        <w:rPr>
          <w:rFonts w:ascii="Times New Roman" w:hAnsi="Times New Roman" w:cs="Times New Roman"/>
          <w:sz w:val="24"/>
          <w:szCs w:val="24"/>
        </w:rPr>
        <w:t>принимаются простым большинством голосов при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сутствующих на заседании членов </w:t>
      </w:r>
      <w:r w:rsidRPr="00581F4C">
        <w:rPr>
          <w:rFonts w:ascii="Times New Roman" w:hAnsi="Times New Roman" w:cs="Times New Roman"/>
          <w:sz w:val="24"/>
          <w:szCs w:val="24"/>
        </w:rPr>
        <w:t>Оргкомитета путём открытого голосования. В сл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учае равенства голосов решающим </w:t>
      </w:r>
      <w:r w:rsidRPr="00581F4C">
        <w:rPr>
          <w:rFonts w:ascii="Times New Roman" w:hAnsi="Times New Roman" w:cs="Times New Roman"/>
          <w:sz w:val="24"/>
          <w:szCs w:val="24"/>
        </w:rPr>
        <w:t>является голос Председателя.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6.1.5. Решения Оргкомитета оформляются пр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отоколом, который подписывается </w:t>
      </w:r>
      <w:r w:rsidRPr="00581F4C">
        <w:rPr>
          <w:rFonts w:ascii="Times New Roman" w:hAnsi="Times New Roman" w:cs="Times New Roman"/>
          <w:sz w:val="24"/>
          <w:szCs w:val="24"/>
        </w:rPr>
        <w:t>Председателем и секретарём Оргкомитета.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6.1.6. При проведении заседаний Оргкомитета 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в дистанционной форме секретарь </w:t>
      </w:r>
      <w:r w:rsidRPr="00581F4C">
        <w:rPr>
          <w:rFonts w:ascii="Times New Roman" w:hAnsi="Times New Roman" w:cs="Times New Roman"/>
          <w:sz w:val="24"/>
          <w:szCs w:val="24"/>
        </w:rPr>
        <w:t>Оргкомитета рассылает рабочие материалы членам Оргком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итета на электронную почту. </w:t>
      </w:r>
      <w:r w:rsidRPr="00581F4C">
        <w:rPr>
          <w:rFonts w:ascii="Times New Roman" w:hAnsi="Times New Roman" w:cs="Times New Roman"/>
          <w:sz w:val="24"/>
          <w:szCs w:val="24"/>
        </w:rPr>
        <w:t>Члены Оргкомитета направляют на электронную п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очту секретаря Оргкомитета свое </w:t>
      </w:r>
      <w:r w:rsidRPr="00581F4C">
        <w:rPr>
          <w:rFonts w:ascii="Times New Roman" w:hAnsi="Times New Roman" w:cs="Times New Roman"/>
          <w:sz w:val="24"/>
          <w:szCs w:val="24"/>
        </w:rPr>
        <w:t>решение по вопросу, вынесенному на голосование.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6.2. Председатель Оргкомитета: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осуществляет общее руководство Оргкомитетом;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проводит заседания Оргкомитета;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формирует и утверждает повестку заседания Оргкомитета;</w:t>
      </w:r>
    </w:p>
    <w:p w:rsidR="00234849" w:rsidRPr="00581F4C" w:rsidRDefault="00234849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подписывает протокол, выписки из протоколо</w:t>
      </w:r>
      <w:r w:rsidR="00511563" w:rsidRPr="00581F4C">
        <w:rPr>
          <w:rFonts w:ascii="Times New Roman" w:hAnsi="Times New Roman" w:cs="Times New Roman"/>
          <w:sz w:val="24"/>
          <w:szCs w:val="24"/>
        </w:rPr>
        <w:t xml:space="preserve">в и иные документы, необходимые </w:t>
      </w:r>
      <w:r w:rsidR="007A6B32" w:rsidRPr="00581F4C">
        <w:rPr>
          <w:rFonts w:ascii="Times New Roman" w:hAnsi="Times New Roman" w:cs="Times New Roman"/>
          <w:sz w:val="24"/>
          <w:szCs w:val="24"/>
        </w:rPr>
        <w:t xml:space="preserve">для </w:t>
      </w:r>
      <w:r w:rsidRPr="00581F4C">
        <w:rPr>
          <w:rFonts w:ascii="Times New Roman" w:hAnsi="Times New Roman" w:cs="Times New Roman"/>
          <w:sz w:val="24"/>
          <w:szCs w:val="24"/>
        </w:rPr>
        <w:t>реализации Оргкомитетом его функций.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6.3. Секретарь Оргкомитета: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обеспечивает подготовку материалов к заседаниям Оргкомитета;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обеспечивает уведомление членов Оргкомитета о проведении заседаний;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осуществляет рассылку материалов, сбор листов голосования и подсчёт голосов;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ведёт протоколы заседаний Оргкомитета, осуществляет их хранение и размещение на Сайте;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осуществляет иные функции, необходимые для проведения Чтений, по согласованию с Председателем Оргкомитета.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lastRenderedPageBreak/>
        <w:t>6.4. Полномочия Оргкомитета: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организация работы участников Чтений (пленарное и секционные заседания, круглый стол, дискуссионная площадка, выставка проектных и исследовательских работ и иные формы по решению Оргкомитета);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определение тематических секций;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определение полномочий экспертных комиссий по тематическим секциям для проведения экспертизы заявок и работ, представленных участниками Чтений;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утверждение состава экспертных комиссий по тематическим секциям;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утверждение оценочных листов, разработанных на основании требований и критериев к работам/выступлениям участников</w:t>
      </w:r>
      <w:r w:rsidR="00581F4C">
        <w:rPr>
          <w:rFonts w:ascii="Times New Roman" w:hAnsi="Times New Roman" w:cs="Times New Roman"/>
          <w:sz w:val="24"/>
          <w:szCs w:val="24"/>
        </w:rPr>
        <w:t xml:space="preserve"> Чтений, закреплённых настоящим </w:t>
      </w:r>
      <w:r w:rsidRPr="00581F4C">
        <w:rPr>
          <w:rFonts w:ascii="Times New Roman" w:hAnsi="Times New Roman" w:cs="Times New Roman"/>
          <w:sz w:val="24"/>
          <w:szCs w:val="24"/>
        </w:rPr>
        <w:t>Положением;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подведение итогов Чтений и награждение призёров и победителей тематических секций.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6.5. Функцией экспертных комиссий по тематическим секциям является независимая экспертиза материалов работ и выступлений в соответствии с критериями оценки.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6.6. Критерии оценки работ заочного этапа: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актуальность работы (0-3 балла);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точность формулировки цели и задач работы (0-2 балла);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полнота реализации задач, поставленных в работе; целесообразность выбранных методов исследования и оборудования (0-2 балла);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степень раскрытия темы (0-3 балла);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теоретическая и практическая значимость работы (0-2 балла);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реализация результатов работы (0-3 балла);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наличие самостоятельно выполненного исследования (или наличие практической части) (0-2 балла);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соответствие темы и содержания работы указанному автором уровню общего образования (0-2 балла).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6.7. Критерии оценки выступления участника на очном этапе: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обоснованность выбранной темы работы (0-0,5 балла);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логичность и полнота представленных материалов (0-0,5 балла);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свободное владение материалом (0-1 балл);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обоснование использованных методов и учебного оборудования задачам работы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(0-1 балл);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умение аргументировать свои заключения и выводы (0-1 балл);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наглядность и эстетичность представления работы (0-1 балл);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умение отвечать на вопросы (0-1 балл);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уровень сложности и самостоятельности выполнения работы (0-1 балл);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культура публичного выступления (0-1 балл).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Итого: 27 баллов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6.7. Дополнительные критерии для оценивания лингвистической компетенции участника, представляющего работу на английском языке: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языковая компетенция - лексическое оформление речи (использование специальной терминологии) (0-2 балла);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грамматическое оформление речи (использование грамматических структур, характерных для научного стиля речи) (0-2 балла).</w:t>
      </w:r>
    </w:p>
    <w:p w:rsidR="007A6B32" w:rsidRPr="00AE5C0E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0E">
        <w:rPr>
          <w:rFonts w:ascii="Times New Roman" w:hAnsi="Times New Roman" w:cs="Times New Roman"/>
          <w:b/>
          <w:sz w:val="24"/>
          <w:szCs w:val="24"/>
        </w:rPr>
        <w:t>7. Подведение итогов Чтений и награждение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7.1. Подведение итогов Чтений относится к полномочиям Оргкомитета.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7.2. Призёры и победители среди участников Чтений определяются в каждой тематической секции, в каждой возрастной группе.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7.3. Количество работ победителей не превышает 5 % от общего количества работ, представленных в каждой тематической секции по каждой возрастной группе, и выражается целым числом, полученным по правилам математического округления.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lastRenderedPageBreak/>
        <w:t>7.4. Количество работ призёров не превышает 20 % от общего количества работ, представленных в каждой тематической секции по каждой возрастной группе, и выражается целым числом, полученным по правилам математического округления.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7.5. Если в работе тематической секции принимает участие до 10 работ, то определяется 1 победитель и/или 1 призёр.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7.6. Каждый участник, представивший работу на очном этапе Чтений, награждается сертификатом. Победители и призёры Чтений награждаются дипломами.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7.7. Материалы работ победителей и призёров Чтений по решению Оргкомитета размещаются на Сайте и в других открытых источниках.</w:t>
      </w:r>
    </w:p>
    <w:p w:rsidR="007A6B32" w:rsidRPr="00AE5C0E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0E">
        <w:rPr>
          <w:rFonts w:ascii="Times New Roman" w:hAnsi="Times New Roman" w:cs="Times New Roman"/>
          <w:b/>
          <w:sz w:val="24"/>
          <w:szCs w:val="24"/>
        </w:rPr>
        <w:t>8. Контактная информация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Адрес МАОУ СМТЛ: </w:t>
      </w:r>
      <w:r w:rsidR="003E6E2E" w:rsidRPr="00581F4C">
        <w:rPr>
          <w:rFonts w:ascii="Times New Roman" w:hAnsi="Times New Roman" w:cs="Times New Roman"/>
          <w:sz w:val="24"/>
          <w:szCs w:val="24"/>
        </w:rPr>
        <w:t>г. Самара</w:t>
      </w:r>
      <w:r w:rsidRPr="00581F4C">
        <w:rPr>
          <w:rFonts w:ascii="Times New Roman" w:hAnsi="Times New Roman" w:cs="Times New Roman"/>
          <w:sz w:val="24"/>
          <w:szCs w:val="24"/>
        </w:rPr>
        <w:t>, ул. Полевая, 74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Контактное лицо:</w:t>
      </w:r>
    </w:p>
    <w:p w:rsidR="007A6B32" w:rsidRPr="00581F4C" w:rsidRDefault="000642B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Гордон Дмитрий Вячеславович</w:t>
      </w:r>
      <w:r w:rsidR="007A6B32" w:rsidRPr="00581F4C">
        <w:rPr>
          <w:rFonts w:ascii="Times New Roman" w:hAnsi="Times New Roman" w:cs="Times New Roman"/>
          <w:sz w:val="24"/>
          <w:szCs w:val="24"/>
        </w:rPr>
        <w:t>, организат</w:t>
      </w:r>
      <w:r>
        <w:rPr>
          <w:rFonts w:ascii="Times New Roman" w:hAnsi="Times New Roman" w:cs="Times New Roman"/>
          <w:sz w:val="24"/>
          <w:szCs w:val="24"/>
        </w:rPr>
        <w:t>ор, рабочий телефон: 89023365099</w:t>
      </w:r>
    </w:p>
    <w:p w:rsidR="007A6B32" w:rsidRPr="000642B2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1F4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C64D65" w:rsidRPr="00C64D65">
        <w:rPr>
          <w:rFonts w:ascii="Times New Roman" w:hAnsi="Times New Roman" w:cs="Times New Roman"/>
          <w:sz w:val="24"/>
          <w:szCs w:val="24"/>
          <w:u w:val="single"/>
          <w:lang w:val="en-US"/>
        </w:rPr>
        <w:t>psmsmtl@gmail.com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1F4C">
        <w:rPr>
          <w:rFonts w:ascii="Times New Roman" w:hAnsi="Times New Roman" w:cs="Times New Roman"/>
          <w:sz w:val="24"/>
          <w:szCs w:val="24"/>
          <w:lang w:val="en-US"/>
        </w:rPr>
        <w:br w:type="page"/>
      </w:r>
      <w:bookmarkStart w:id="0" w:name="_GoBack"/>
      <w:bookmarkEnd w:id="0"/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к Положению об открытых</w:t>
      </w:r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городских медицинских чтениях</w:t>
      </w:r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«Первые шаги в медицину»</w:t>
      </w:r>
    </w:p>
    <w:p w:rsidR="007A6B32" w:rsidRPr="00581F4C" w:rsidRDefault="007A6B32" w:rsidP="00581F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A6B32" w:rsidRPr="00581F4C" w:rsidRDefault="007A6B32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Тематические секции</w:t>
      </w:r>
    </w:p>
    <w:p w:rsidR="007A6B32" w:rsidRPr="00581F4C" w:rsidRDefault="007A6B32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32" w:rsidRPr="00581F4C" w:rsidRDefault="007A6B32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открытых городских медицинских чтений</w:t>
      </w:r>
    </w:p>
    <w:p w:rsidR="007A6B32" w:rsidRPr="00581F4C" w:rsidRDefault="007A6B32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«Первые шаги в медицину»</w:t>
      </w:r>
    </w:p>
    <w:p w:rsidR="00581F4C" w:rsidRPr="00581F4C" w:rsidRDefault="00581F4C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1. Для обучающихся 5-11 классов образовательных организаций: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Лекарственные растения.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Фармацевтическая технология.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Зоология в медицине.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Медицинская генетика.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Анатомия и физиология человека.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Микробиология и эпидемиология.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Биотехнология и биоинженерия.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Профилактическая медицина и гигиена.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Безопасность жизнедеятельности человека.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Экология и эволюция.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Химия в фармации и медицине.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Биохимия.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Биофизика.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История медицины.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Психология и социология.</w:t>
      </w:r>
    </w:p>
    <w:p w:rsidR="007A6B32" w:rsidRPr="004267CE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CE">
        <w:rPr>
          <w:rFonts w:ascii="Times New Roman" w:hAnsi="Times New Roman" w:cs="Times New Roman"/>
          <w:sz w:val="24"/>
          <w:szCs w:val="24"/>
        </w:rPr>
        <w:t>- История медицины</w:t>
      </w:r>
    </w:p>
    <w:p w:rsidR="007A6B32" w:rsidRPr="004267CE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7CE">
        <w:rPr>
          <w:rFonts w:ascii="Times New Roman" w:hAnsi="Times New Roman" w:cs="Times New Roman"/>
          <w:sz w:val="24"/>
          <w:szCs w:val="24"/>
        </w:rPr>
        <w:t>- Медико-биологические проблемы.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Человек и его здоровье.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Жить для спасения ближнего.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Математические методы в медицине.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Медицина (на английском языке).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2.</w:t>
      </w:r>
      <w:r w:rsidR="00581F4C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- Организация профильного образования на основе современных естественно- научных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технокомплексов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Инновационные подходы в реализации предпрофессионального образования.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Элективные курсы для обучающихся медицинских и естественно-научных профильных классов.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Волонтёрские программы в рамках проекта предпрофессионального образования «Медицинский класс в самарской школе».</w:t>
      </w:r>
    </w:p>
    <w:p w:rsidR="007A6B32" w:rsidRPr="00581F4C" w:rsidRDefault="007A6B32" w:rsidP="00581F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br w:type="page"/>
      </w:r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к Положению об открытых</w:t>
      </w:r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городских медицинских чтениях</w:t>
      </w:r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«Первые шаги в медицину»</w:t>
      </w:r>
    </w:p>
    <w:p w:rsidR="007A6B32" w:rsidRPr="00581F4C" w:rsidRDefault="007A6B32" w:rsidP="00581F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A6B32" w:rsidRPr="00581F4C" w:rsidRDefault="007A6B32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Требования к материалам, представленным участниками</w:t>
      </w:r>
    </w:p>
    <w:p w:rsidR="007A6B32" w:rsidRPr="00581F4C" w:rsidRDefault="007A6B32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открытых городских медицинских чтений</w:t>
      </w:r>
    </w:p>
    <w:p w:rsidR="007A6B32" w:rsidRPr="00581F4C" w:rsidRDefault="007A6B32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«Первые шаги в медицину»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1. Требования к тезису работы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Объём тезиса не должен превышать 3-4 страницы формата А4, поля стандартные, шрифт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12, междустрочный интервал 1,15. Интервалов перед и после абзаца нет, отступ первой строки абзаца стандартный.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Оформление: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1. Название работы (заглавными буквами).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2. Фамилия, имя, отчество, класс автора(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) работы.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 Наименование образовательной организации.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 Фамилия, имя, отчество, должность и место работы руководителя работы.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5. Актуальность работы.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 Цель работы.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7. Задачи работы.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8. Содержание работы.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9. Выводы.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10. Литературные источники.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2. Требования к полному тексту работы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Работа должна представлять собой завершённое учебное исследование или разработанный проект и включать следующие разделы: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1. Титульный лист.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2. Оглавление,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 Введение (актуальность работы, обоснование выбора темы).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 Цель и задачи работы, гипотеза (для исследовательских работ).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5. Методика выполнения работы (с указанием использованного оборудования, реактивов, расходных материалов, протоколов работы, схем экспериментальных установок и др.), место и сроки выполнения работы.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 Результаты и обсуждение.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7. Выводы, сделанные в результате исследования, или описание завершённого продукта.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8. Список используемой литературы, оформленный в соответствии с ГОСТ Р 7.0.5-2008.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 Требования к мультимедийной презентации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Время выступления - не более 7 минут.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Требования к содержанию мультимедийной презентации: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соответствие содержания презентации поставленным целям и задачам;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- соблюдение норм русского языка, сокращений и правил оформления </w:t>
      </w:r>
      <w:r w:rsidR="001A203E" w:rsidRPr="00581F4C">
        <w:rPr>
          <w:rFonts w:ascii="Times New Roman" w:hAnsi="Times New Roman" w:cs="Times New Roman"/>
          <w:sz w:val="24"/>
          <w:szCs w:val="24"/>
        </w:rPr>
        <w:t>текста (</w:t>
      </w:r>
      <w:r w:rsidRPr="00581F4C">
        <w:rPr>
          <w:rFonts w:ascii="Times New Roman" w:hAnsi="Times New Roman" w:cs="Times New Roman"/>
          <w:sz w:val="24"/>
          <w:szCs w:val="24"/>
        </w:rPr>
        <w:t>отсутствие точки в заголовках и т. д.);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отсутствие фактических ошибок, достоверность представленной информации;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лаконичность текста на слайде;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расположение информации на слайде (предпочтительно горизонтальное расположение информации, сверху вниз по главной диагонали; наиболее важная информация должна располагаться в центре экрана; желательно форматировать текст по ширине);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соответствие изображений содержанию;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lastRenderedPageBreak/>
        <w:t>- качество изображения (контраст изображения по отношению к фону, отсутствие «лишних» деталей на фотографии или картинке, яркость и контрастность изображения, одинаковый формат файлов).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Требования к тексту: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-читаемость текста на фоне слайда презентации (текст отчётливо виден на фоне слайда, использование контрастных цветов для фона и текста);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- кегль шрифта должен быть не менее 20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-использование шрифтов без засечек (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Anal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Verdana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Calibri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) и не более трёх вариантов шрифта;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расстояние между строками внутри абзаца - 1,5, а между абзацами — 2 интервала;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подчёркивание используется только в гиперссылках.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Требования к дизайну: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использование единого стиля оформления;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-использование не более трёх цветов на одном слайде (один – для фона, второй - для заголовков, третий - для текста).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На титульном слайде указываются данные автора и руководителя работы, тема, наименование образовательной организации. Возможен вариант использования колонтитулов.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 Требования к видеоматериалам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Продолжительность видеоролика - не более 3 минут.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Требования к внешнему оформлению: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культура оформления видеоматериала (краткие сведения об образовательной организации и авторе ролика, ссылки на используемые информационные источники);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соблюдение полей, центра, пропорций, грамотное цветовое и композиционное решение.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Требования к информационному наполнению: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-соответствие содержания видеоматериала поставленным целям и задачам;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научность, доступность и достоверность информации;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логическая последовательность изложения материала;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соответствие содержания ролика и закадрового текста/титров;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использование одинакового шрифта, в иных случаях - не более двух;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контрастное сочетание цветов текста и фона;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соблюдение норм русского языка (правописание, орфография, пунктуация).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Требования к видеомонтажу: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качественный зрительный ряд (яркость, контрастность и стабильность изображения, цветовой баланс, создание целостного образа);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отсутствие посторонних шумов, мешающих восприятию;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синхронизация звука и изображения.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br w:type="page"/>
      </w:r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к Положению об открытых</w:t>
      </w:r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городских медицинских чтениях</w:t>
      </w:r>
    </w:p>
    <w:p w:rsidR="007A6B32" w:rsidRPr="00581F4C" w:rsidRDefault="007A6B32" w:rsidP="00581F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«Первые шаги в медицину»</w:t>
      </w:r>
    </w:p>
    <w:p w:rsidR="00581F4C" w:rsidRPr="00581F4C" w:rsidRDefault="00581F4C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32" w:rsidRPr="00581F4C" w:rsidRDefault="007A6B32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Требования к оформлению текстов, представленных участниками</w:t>
      </w:r>
    </w:p>
    <w:p w:rsidR="007A6B32" w:rsidRPr="00581F4C" w:rsidRDefault="007A6B32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открытых городских медицинских чтений</w:t>
      </w:r>
    </w:p>
    <w:p w:rsidR="007A6B32" w:rsidRPr="00581F4C" w:rsidRDefault="007A6B32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b/>
          <w:sz w:val="24"/>
          <w:szCs w:val="24"/>
        </w:rPr>
        <w:t>«Первые шаги в медицину»</w:t>
      </w:r>
    </w:p>
    <w:p w:rsidR="007A6B32" w:rsidRPr="00581F4C" w:rsidRDefault="007A6B32" w:rsidP="00581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1. Параметры страницы: все поля (слева, справа, с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верху, снизу) - 2 см. Для всего </w:t>
      </w:r>
      <w:r w:rsidRPr="00581F4C">
        <w:rPr>
          <w:rFonts w:ascii="Times New Roman" w:hAnsi="Times New Roman" w:cs="Times New Roman"/>
          <w:sz w:val="24"/>
          <w:szCs w:val="24"/>
        </w:rPr>
        <w:t xml:space="preserve">текста следует использовать шрифт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R</w:t>
      </w:r>
      <w:r w:rsidR="00581F4C" w:rsidRPr="00581F4C">
        <w:rPr>
          <w:rFonts w:ascii="Times New Roman" w:hAnsi="Times New Roman" w:cs="Times New Roman"/>
          <w:sz w:val="24"/>
          <w:szCs w:val="24"/>
        </w:rPr>
        <w:t>oman</w:t>
      </w:r>
      <w:proofErr w:type="spellEnd"/>
      <w:r w:rsidR="00581F4C" w:rsidRPr="00581F4C">
        <w:rPr>
          <w:rFonts w:ascii="Times New Roman" w:hAnsi="Times New Roman" w:cs="Times New Roman"/>
          <w:sz w:val="24"/>
          <w:szCs w:val="24"/>
        </w:rPr>
        <w:t xml:space="preserve">, размер 14 </w:t>
      </w:r>
      <w:proofErr w:type="spellStart"/>
      <w:r w:rsidR="00581F4C" w:rsidRPr="00581F4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581F4C" w:rsidRPr="00581F4C">
        <w:rPr>
          <w:rFonts w:ascii="Times New Roman" w:hAnsi="Times New Roman" w:cs="Times New Roman"/>
          <w:sz w:val="24"/>
          <w:szCs w:val="24"/>
        </w:rPr>
        <w:t xml:space="preserve">, межстрочный </w:t>
      </w:r>
      <w:r w:rsidRPr="00581F4C">
        <w:rPr>
          <w:rFonts w:ascii="Times New Roman" w:hAnsi="Times New Roman" w:cs="Times New Roman"/>
          <w:sz w:val="24"/>
          <w:szCs w:val="24"/>
        </w:rPr>
        <w:t>интервал - полуторный, выравнивание по ширине. Отступ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 абзаца (красная строка) - 1,25 </w:t>
      </w:r>
      <w:r w:rsidRPr="00581F4C">
        <w:rPr>
          <w:rFonts w:ascii="Times New Roman" w:hAnsi="Times New Roman" w:cs="Times New Roman"/>
          <w:sz w:val="24"/>
          <w:szCs w:val="24"/>
        </w:rPr>
        <w:t>см, все отступы (слева, справа, сверху, снизу) - 0.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 Не допускаются: подчёркивание, </w:t>
      </w:r>
      <w:r w:rsidRPr="00581F4C">
        <w:rPr>
          <w:rFonts w:ascii="Times New Roman" w:hAnsi="Times New Roman" w:cs="Times New Roman"/>
          <w:sz w:val="24"/>
          <w:szCs w:val="24"/>
        </w:rPr>
        <w:t>выделение цветом, орфографические и пунктуационные ошибки.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2. Таблицы создаются стандартными средствами редактора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Wor</w:t>
      </w:r>
      <w:r w:rsidR="00581F4C" w:rsidRPr="00581F4C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581F4C" w:rsidRPr="00581F4C">
        <w:rPr>
          <w:rFonts w:ascii="Times New Roman" w:hAnsi="Times New Roman" w:cs="Times New Roman"/>
          <w:sz w:val="24"/>
          <w:szCs w:val="24"/>
        </w:rPr>
        <w:t xml:space="preserve">. Не </w:t>
      </w:r>
      <w:r w:rsidRPr="00581F4C">
        <w:rPr>
          <w:rFonts w:ascii="Times New Roman" w:hAnsi="Times New Roman" w:cs="Times New Roman"/>
          <w:sz w:val="24"/>
          <w:szCs w:val="24"/>
        </w:rPr>
        <w:t>допускается вставка таблиц из других программ.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 В виде рисунков оформляются фотографии, схемы, графики, диаграммы и др.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Объём каждого изображения должен быть не более 1 Мб.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 Все рисунки и таблицы должны иметь названия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 и отдельную нумерацию, а также </w:t>
      </w:r>
      <w:r w:rsidRPr="00581F4C">
        <w:rPr>
          <w:rFonts w:ascii="Times New Roman" w:hAnsi="Times New Roman" w:cs="Times New Roman"/>
          <w:sz w:val="24"/>
          <w:szCs w:val="24"/>
        </w:rPr>
        <w:t xml:space="preserve">ссылки на них в тексте. Подрисуночные и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надтабличны</w:t>
      </w:r>
      <w:r w:rsidR="00581F4C" w:rsidRPr="00581F4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581F4C" w:rsidRPr="00581F4C">
        <w:rPr>
          <w:rFonts w:ascii="Times New Roman" w:hAnsi="Times New Roman" w:cs="Times New Roman"/>
          <w:sz w:val="24"/>
          <w:szCs w:val="24"/>
        </w:rPr>
        <w:t xml:space="preserve"> подписи приводятся в тексте в </w:t>
      </w:r>
      <w:r w:rsidRPr="00581F4C">
        <w:rPr>
          <w:rFonts w:ascii="Times New Roman" w:hAnsi="Times New Roman" w:cs="Times New Roman"/>
          <w:sz w:val="24"/>
          <w:szCs w:val="24"/>
        </w:rPr>
        <w:t>месте расположения рисунка или таблицы.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Специальные требования к тексту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1. Все аббревиатуры (сокращения) долж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ны быть расшифрованы при первом </w:t>
      </w:r>
      <w:r w:rsidRPr="00581F4C">
        <w:rPr>
          <w:rFonts w:ascii="Times New Roman" w:hAnsi="Times New Roman" w:cs="Times New Roman"/>
          <w:sz w:val="24"/>
          <w:szCs w:val="24"/>
        </w:rPr>
        <w:t>упоминании.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2. Ссылки на источники должны быть оформлены согласно ГОСТ Р 7.0.5-2008.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3. Недопустимо выравнивать текст пробелами. Н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едопустимы пробелы (табуляторы) </w:t>
      </w:r>
      <w:r w:rsidRPr="00581F4C">
        <w:rPr>
          <w:rFonts w:ascii="Times New Roman" w:hAnsi="Times New Roman" w:cs="Times New Roman"/>
          <w:sz w:val="24"/>
          <w:szCs w:val="24"/>
        </w:rPr>
        <w:t>в начале и в конце абзаца, два и более пробелов или табуляторов подряд.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4. Обязательные пробелы: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при указании адреса (ул. Воронежская, д. 6а, стр. 1);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- между знаком номера и цифрой (школа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75);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в составленном вручную нумерованном списк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е в каждом пункте после номера, </w:t>
      </w:r>
      <w:r w:rsidRPr="00581F4C">
        <w:rPr>
          <w:rFonts w:ascii="Times New Roman" w:hAnsi="Times New Roman" w:cs="Times New Roman"/>
          <w:sz w:val="24"/>
          <w:szCs w:val="24"/>
        </w:rPr>
        <w:t>например: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1) вариант «А»;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2) вариант «В»;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3) вариант «С».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5. Дата записывается в формате ДД.ММ.ГГГГ 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словами и цифрами (например, 25 </w:t>
      </w:r>
      <w:r w:rsidRPr="00581F4C">
        <w:rPr>
          <w:rFonts w:ascii="Times New Roman" w:hAnsi="Times New Roman" w:cs="Times New Roman"/>
          <w:sz w:val="24"/>
          <w:szCs w:val="24"/>
        </w:rPr>
        <w:t>сентября 2021 г.)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6. Переносы в тексте могут быть расставлены только средствами текстового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 </w:t>
      </w:r>
      <w:r w:rsidRPr="00581F4C">
        <w:rPr>
          <w:rFonts w:ascii="Times New Roman" w:hAnsi="Times New Roman" w:cs="Times New Roman"/>
          <w:sz w:val="24"/>
          <w:szCs w:val="24"/>
        </w:rPr>
        <w:t>редактора.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7. Тире (короткое и длинное) и дефис являются разным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и знаками и употребляются </w:t>
      </w:r>
      <w:r w:rsidRPr="00581F4C">
        <w:rPr>
          <w:rFonts w:ascii="Times New Roman" w:hAnsi="Times New Roman" w:cs="Times New Roman"/>
          <w:sz w:val="24"/>
          <w:szCs w:val="24"/>
        </w:rPr>
        <w:t>в разных случаях. Дефис ставится в сложных слова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х без пробелов между их частями </w:t>
      </w:r>
      <w:r w:rsidRPr="00581F4C">
        <w:rPr>
          <w:rFonts w:ascii="Times New Roman" w:hAnsi="Times New Roman" w:cs="Times New Roman"/>
          <w:sz w:val="24"/>
          <w:szCs w:val="24"/>
        </w:rPr>
        <w:t>(например, сине-зелёный, северо-запад, как-нибудь, овсянка-крошка).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8. Между цифрами используется короткое тире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 (одновременное нажатие клавиш: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Ctrl+минус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на дополнительной клавиатуре) без пробело</w:t>
      </w:r>
      <w:r w:rsidR="00581F4C" w:rsidRPr="00581F4C">
        <w:rPr>
          <w:rFonts w:ascii="Times New Roman" w:hAnsi="Times New Roman" w:cs="Times New Roman"/>
          <w:sz w:val="24"/>
          <w:szCs w:val="24"/>
        </w:rPr>
        <w:t>в с обеих сторон, например: 02-</w:t>
      </w:r>
      <w:r w:rsidRPr="00581F4C">
        <w:rPr>
          <w:rFonts w:ascii="Times New Roman" w:hAnsi="Times New Roman" w:cs="Times New Roman"/>
          <w:sz w:val="24"/>
          <w:szCs w:val="24"/>
        </w:rPr>
        <w:t>18.06.2020 г. или 15-18 с.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9. Знак препинания между словами - </w:t>
      </w:r>
      <w:r w:rsidR="00581F4C" w:rsidRPr="00581F4C">
        <w:rPr>
          <w:rFonts w:ascii="Times New Roman" w:hAnsi="Times New Roman" w:cs="Times New Roman"/>
          <w:sz w:val="24"/>
          <w:szCs w:val="24"/>
        </w:rPr>
        <w:t>длинное тире (</w:t>
      </w:r>
      <w:proofErr w:type="spellStart"/>
      <w:r w:rsidR="00581F4C" w:rsidRPr="00581F4C">
        <w:rPr>
          <w:rFonts w:ascii="Times New Roman" w:hAnsi="Times New Roman" w:cs="Times New Roman"/>
          <w:sz w:val="24"/>
          <w:szCs w:val="24"/>
        </w:rPr>
        <w:t>Ctrl+Alt+минус</w:t>
      </w:r>
      <w:proofErr w:type="spellEnd"/>
      <w:r w:rsidR="00581F4C" w:rsidRPr="00581F4C">
        <w:rPr>
          <w:rFonts w:ascii="Times New Roman" w:hAnsi="Times New Roman" w:cs="Times New Roman"/>
          <w:sz w:val="24"/>
          <w:szCs w:val="24"/>
        </w:rPr>
        <w:t xml:space="preserve"> на </w:t>
      </w:r>
      <w:r w:rsidRPr="00581F4C">
        <w:rPr>
          <w:rFonts w:ascii="Times New Roman" w:hAnsi="Times New Roman" w:cs="Times New Roman"/>
          <w:sz w:val="24"/>
          <w:szCs w:val="24"/>
        </w:rPr>
        <w:t>дополнительной клавиатуре) с пробелами с обеих сторон,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 например: «Цель исследования - </w:t>
      </w:r>
      <w:r w:rsidRPr="00581F4C">
        <w:rPr>
          <w:rFonts w:ascii="Times New Roman" w:hAnsi="Times New Roman" w:cs="Times New Roman"/>
          <w:sz w:val="24"/>
          <w:szCs w:val="24"/>
        </w:rPr>
        <w:t>изучение...». Длинное тире не может быть заменено д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ефисом. Короткое и длинное тире </w:t>
      </w:r>
      <w:r w:rsidRPr="00581F4C">
        <w:rPr>
          <w:rFonts w:ascii="Times New Roman" w:hAnsi="Times New Roman" w:cs="Times New Roman"/>
          <w:sz w:val="24"/>
          <w:szCs w:val="24"/>
        </w:rPr>
        <w:t>могут быть вставлены командами редактора «Вст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авка» - «Символ» - «Специальные </w:t>
      </w:r>
      <w:r w:rsidRPr="00581F4C">
        <w:rPr>
          <w:rFonts w:ascii="Times New Roman" w:hAnsi="Times New Roman" w:cs="Times New Roman"/>
          <w:sz w:val="24"/>
          <w:szCs w:val="24"/>
        </w:rPr>
        <w:t>знаки».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10. Кавычки («...») не могут быть заме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нены знаками дюйма ("..."). При </w:t>
      </w:r>
      <w:r w:rsidRPr="00581F4C">
        <w:rPr>
          <w:rFonts w:ascii="Times New Roman" w:hAnsi="Times New Roman" w:cs="Times New Roman"/>
          <w:sz w:val="24"/>
          <w:szCs w:val="24"/>
        </w:rPr>
        <w:t>необходимости внутри обычных кавычек («...») используйте</w:t>
      </w:r>
      <w:r w:rsidR="00581F4C" w:rsidRPr="00581F4C">
        <w:rPr>
          <w:rFonts w:ascii="Times New Roman" w:hAnsi="Times New Roman" w:cs="Times New Roman"/>
          <w:sz w:val="24"/>
          <w:szCs w:val="24"/>
        </w:rPr>
        <w:t xml:space="preserve"> кавычки (“ ...”), вводящиеся в </w:t>
      </w:r>
      <w:r w:rsidRPr="00581F4C">
        <w:rPr>
          <w:rFonts w:ascii="Times New Roman" w:hAnsi="Times New Roman" w:cs="Times New Roman"/>
          <w:sz w:val="24"/>
          <w:szCs w:val="24"/>
        </w:rPr>
        <w:t>режиме набора латинских букв.</w:t>
      </w:r>
    </w:p>
    <w:p w:rsidR="007A6B32" w:rsidRPr="00581F4C" w:rsidRDefault="007A6B32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lastRenderedPageBreak/>
        <w:t xml:space="preserve">11. Знак номера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не может быть заменён латинской буквой N.</w:t>
      </w:r>
    </w:p>
    <w:p w:rsidR="00581F4C" w:rsidRPr="00581F4C" w:rsidRDefault="00581F4C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12. Буквы греческого алфавита следует использовать из шрифта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Symbol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(команды редактора «Вставка» - «Символ»); «нестандартные» буквы – из шрифтов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.</w:t>
      </w:r>
    </w:p>
    <w:p w:rsidR="00581F4C" w:rsidRPr="00581F4C" w:rsidRDefault="00581F4C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13. Знак градуса (°С) недопустимо устанавливать буквой «О» или цифрой «0» в режиме надстрочного символа. Следует использовать команды редактора «Вставка» «Символ».</w:t>
      </w:r>
    </w:p>
    <w:p w:rsidR="00581F4C" w:rsidRPr="00581F4C" w:rsidRDefault="00581F4C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14. Разделителем целой и дробной частей числа является запятая (например: 1,9).</w:t>
      </w:r>
    </w:p>
    <w:p w:rsidR="00581F4C" w:rsidRPr="00581F4C" w:rsidRDefault="00581F4C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15. Знак множителя или кратности (х) - самостоятельный символ, а не буква «х».</w:t>
      </w:r>
    </w:p>
    <w:p w:rsidR="00581F4C" w:rsidRPr="00581F4C" w:rsidRDefault="00581F4C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16. Титульный лист включает следующую основную информацию:</w:t>
      </w:r>
    </w:p>
    <w:p w:rsidR="00581F4C" w:rsidRPr="00581F4C" w:rsidRDefault="00581F4C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- в верхней части листа - полное название образовательной организации (использовать полужирный шрифт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, размер 14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, одинарный межстрочный интервал);</w:t>
      </w:r>
    </w:p>
    <w:p w:rsidR="00581F4C" w:rsidRPr="00581F4C" w:rsidRDefault="00581F4C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- в центре листа - название работы заглавными буквами (использовать полужирный шрифт </w:t>
      </w:r>
      <w:r w:rsidRPr="00581F4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r w:rsidRPr="00581F4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r w:rsidRPr="00581F4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81F4C">
        <w:rPr>
          <w:rFonts w:ascii="Times New Roman" w:hAnsi="Times New Roman" w:cs="Times New Roman"/>
          <w:sz w:val="24"/>
          <w:szCs w:val="24"/>
        </w:rPr>
        <w:t xml:space="preserve">, размер 16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);</w:t>
      </w:r>
    </w:p>
    <w:p w:rsidR="00581F4C" w:rsidRPr="00581F4C" w:rsidRDefault="00581F4C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>- в правом нижнем углу листа - информация об участнике(ах): класс/должность, образовательная организация, фамилия, имя, отчество (полностью) автора(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) работы; информация о руководителе работы: должность, место работы, фамилия, имя, отчество (полностью) (использовать обычный шрифт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, размер 14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, одинарный межстрочный интервал);</w:t>
      </w:r>
    </w:p>
    <w:p w:rsidR="00581F4C" w:rsidRPr="00581F4C" w:rsidRDefault="00581F4C" w:rsidP="005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t xml:space="preserve">- в нижней части листа по центру - город и год написания работы через запятую (использовать полужирный шрифт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 xml:space="preserve">, размер 14 </w:t>
      </w:r>
      <w:proofErr w:type="spellStart"/>
      <w:r w:rsidRPr="00581F4C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581F4C">
        <w:rPr>
          <w:rFonts w:ascii="Times New Roman" w:hAnsi="Times New Roman" w:cs="Times New Roman"/>
          <w:sz w:val="24"/>
          <w:szCs w:val="24"/>
        </w:rPr>
        <w:t>).</w:t>
      </w:r>
    </w:p>
    <w:p w:rsidR="00DF7383" w:rsidRPr="00DF7383" w:rsidRDefault="00581F4C" w:rsidP="00DF73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F4C">
        <w:rPr>
          <w:rFonts w:ascii="Times New Roman" w:hAnsi="Times New Roman" w:cs="Times New Roman"/>
          <w:sz w:val="24"/>
          <w:szCs w:val="24"/>
        </w:rPr>
        <w:br w:type="page"/>
      </w:r>
      <w:r w:rsidR="00DF7383" w:rsidRPr="00DF738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материалам, представленным участниками</w:t>
      </w:r>
    </w:p>
    <w:p w:rsidR="00DF7383" w:rsidRPr="00DF7383" w:rsidRDefault="00DF7383" w:rsidP="00DF73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83">
        <w:rPr>
          <w:rFonts w:ascii="Times New Roman" w:hAnsi="Times New Roman" w:cs="Times New Roman"/>
          <w:b/>
          <w:sz w:val="24"/>
          <w:szCs w:val="24"/>
        </w:rPr>
        <w:t>открытых городских медицинских чтений</w:t>
      </w:r>
    </w:p>
    <w:p w:rsidR="00DF7383" w:rsidRPr="00DF7383" w:rsidRDefault="00DF7383" w:rsidP="00DF73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83">
        <w:rPr>
          <w:rFonts w:ascii="Times New Roman" w:hAnsi="Times New Roman" w:cs="Times New Roman"/>
          <w:b/>
          <w:sz w:val="24"/>
          <w:szCs w:val="24"/>
        </w:rPr>
        <w:t>«Первые шаги в медицину (секция: «Медицина на английском языке»)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1. Требования к тезису работы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 xml:space="preserve">Объём тезиса не должен превышать 3-4 страницы формата А4, поля стандартные, шрифт </w:t>
      </w:r>
      <w:proofErr w:type="spellStart"/>
      <w:r w:rsidRPr="00DF738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F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8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F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38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F7383">
        <w:rPr>
          <w:rFonts w:ascii="Times New Roman" w:hAnsi="Times New Roman" w:cs="Times New Roman"/>
          <w:sz w:val="24"/>
          <w:szCs w:val="24"/>
        </w:rPr>
        <w:t xml:space="preserve"> 12, междустрочный интервал 1,15. Интервалов перед и после абзаца нет, отступ первой строки абзаца стандартный. Тезисы могут быть написаны как на </w:t>
      </w:r>
      <w:r w:rsidRPr="00DF7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русском</w:t>
      </w:r>
      <w:r w:rsidRPr="00DF7383">
        <w:rPr>
          <w:rFonts w:ascii="Times New Roman" w:hAnsi="Times New Roman" w:cs="Times New Roman"/>
          <w:b/>
          <w:bCs/>
          <w:sz w:val="24"/>
          <w:szCs w:val="24"/>
        </w:rPr>
        <w:t xml:space="preserve">, так и </w:t>
      </w:r>
      <w:r w:rsidRPr="00DF7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английском языке.</w:t>
      </w:r>
      <w:r w:rsidRPr="00DF7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Оформление: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1. Название работы (заглавными буквами).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2. Фамилия, имя, отчество, класс автора(</w:t>
      </w:r>
      <w:proofErr w:type="spellStart"/>
      <w:r w:rsidRPr="00DF738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F7383">
        <w:rPr>
          <w:rFonts w:ascii="Times New Roman" w:hAnsi="Times New Roman" w:cs="Times New Roman"/>
          <w:sz w:val="24"/>
          <w:szCs w:val="24"/>
        </w:rPr>
        <w:t>) работы.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3. Наименование образовательной организации.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4. Фамилия, имя, отчество, должность и место работы руководителя работы.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5. Актуальность работы.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6. Цель работы.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7. Задачи работы.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8. Содержание работы.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9. Выводы.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10. Литературные источники.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2. Требования к полному тексту работы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 xml:space="preserve">Работа должна представлять собой завершённое учебное исследование или разработанный проект </w:t>
      </w:r>
      <w:r w:rsidRPr="00DF7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русском или английском языке</w:t>
      </w:r>
      <w:r w:rsidRPr="00DF7383">
        <w:rPr>
          <w:rFonts w:ascii="Times New Roman" w:hAnsi="Times New Roman" w:cs="Times New Roman"/>
          <w:sz w:val="24"/>
          <w:szCs w:val="24"/>
        </w:rPr>
        <w:t xml:space="preserve"> и включать следующие разделы: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1. Титульный лист.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2. Оглавление,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3. Введение (актуальность работы, обоснование выбора темы).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4. Цель и задачи работы, гипотеза (для исследовательских работ).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5. Методика выполнения работы (с указанием использованного оборудования, реактивов, расходных материалов, протоколов работы, схем экспериментальных установок и др.), место и сроки выполнения работы.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6. Результаты и обсуждение.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7. Выводы, сделанные в результате исследования, или описание завершённого продукта.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8. Список используемой литературы, оформленный в соответствии с ГОСТ Р 7.0.5-2008.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 xml:space="preserve">3. Требования к мультимедийной презентации </w:t>
      </w:r>
      <w:r w:rsidRPr="00DF7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английском языке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 xml:space="preserve">Время выступления - не более 5 минут </w:t>
      </w:r>
      <w:r w:rsidRPr="00DF73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английском языке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Требования к содержанию мультимедийной презентации: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соответствие содержания презентации поставленным целям и задачам;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 xml:space="preserve">- соблюдение норм английского языка, сокращений и правил оформления </w:t>
      </w:r>
      <w:r w:rsidR="001A203E" w:rsidRPr="00DF7383">
        <w:rPr>
          <w:rFonts w:ascii="Times New Roman" w:hAnsi="Times New Roman" w:cs="Times New Roman"/>
          <w:sz w:val="24"/>
          <w:szCs w:val="24"/>
        </w:rPr>
        <w:t>текста (</w:t>
      </w:r>
      <w:r w:rsidRPr="00DF7383">
        <w:rPr>
          <w:rFonts w:ascii="Times New Roman" w:hAnsi="Times New Roman" w:cs="Times New Roman"/>
          <w:sz w:val="24"/>
          <w:szCs w:val="24"/>
        </w:rPr>
        <w:t>отсутствие точки в заголовках и т. д.);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отсутствие фактических ошибок, достоверность представленной информации;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лаконичность текста на слайде;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расположение информации на слайде (предпочтительно горизонтальное расположение информации, сверху вниз по главной диагонали; наиболее важная информация должна располагаться в центре экрана; желательно форматировать текст по ширине);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соответствие изображений содержанию;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качество изображения (контраст изображения по отношению к фону, отсутствие «лишних» деталей на фотографии или картинке, яркость и контрастность изображения, одинаковый формат файлов).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Требования к тексту: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lastRenderedPageBreak/>
        <w:t>-читаемость текста на фоне слайда презентации (текст отчётливо виден на фоне слайда, использование контрастных цветов для фона и текста);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 xml:space="preserve">- кегль шрифта должен быть не менее 20 </w:t>
      </w:r>
      <w:proofErr w:type="spellStart"/>
      <w:r w:rsidRPr="00DF7383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DF7383">
        <w:rPr>
          <w:rFonts w:ascii="Times New Roman" w:hAnsi="Times New Roman" w:cs="Times New Roman"/>
          <w:sz w:val="24"/>
          <w:szCs w:val="24"/>
        </w:rPr>
        <w:t>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-использование шрифтов без засечек (</w:t>
      </w:r>
      <w:proofErr w:type="spellStart"/>
      <w:r w:rsidRPr="00DF7383">
        <w:rPr>
          <w:rFonts w:ascii="Times New Roman" w:hAnsi="Times New Roman" w:cs="Times New Roman"/>
          <w:sz w:val="24"/>
          <w:szCs w:val="24"/>
        </w:rPr>
        <w:t>Anal</w:t>
      </w:r>
      <w:proofErr w:type="spellEnd"/>
      <w:r w:rsidRPr="00DF73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7383">
        <w:rPr>
          <w:rFonts w:ascii="Times New Roman" w:hAnsi="Times New Roman" w:cs="Times New Roman"/>
          <w:sz w:val="24"/>
          <w:szCs w:val="24"/>
        </w:rPr>
        <w:t>Verdana</w:t>
      </w:r>
      <w:proofErr w:type="spellEnd"/>
      <w:r w:rsidRPr="00DF73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7383">
        <w:rPr>
          <w:rFonts w:ascii="Times New Roman" w:hAnsi="Times New Roman" w:cs="Times New Roman"/>
          <w:sz w:val="24"/>
          <w:szCs w:val="24"/>
        </w:rPr>
        <w:t>Calibri</w:t>
      </w:r>
      <w:proofErr w:type="spellEnd"/>
      <w:r w:rsidRPr="00DF7383">
        <w:rPr>
          <w:rFonts w:ascii="Times New Roman" w:hAnsi="Times New Roman" w:cs="Times New Roman"/>
          <w:sz w:val="24"/>
          <w:szCs w:val="24"/>
        </w:rPr>
        <w:t>) и не более трёх вариантов шрифта;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расстояние между строками внутри абзаца - 1,5, а между абзацами — 2 интервала;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подчёркивание используется только в гиперссылках.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Требования к дизайну: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использование единого стиля оформления;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-использование не более трёх цветов на одном слайде (один – для фона, второй - для заголовков, третий - для текста).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На титульном слайде указываются данные автора и руководителя работы, тема, наименование образовательной организации. Возможен вариант использования колонтитулов.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4. Требования к видеоматериалам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Продолжительность видеоролика - не более 2 минут.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Требования к внешнему оформлению: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культура оформления видеоматериала (краткие сведения об образовательной организации и авторе ролика, ссылки на используемые информационные источники);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соблюдение полей, центра, пропорций, грамотное цветовое и композиционное решение.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Требования к информационному наполнению: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-соответствие содержания видеоматериала поставленным целям и задачам;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научность, доступность и достоверность информации;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логическая последовательность изложения материала;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соответствие содержания ролика и закадрового текста/титров;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использование одинакового шрифта, в иных случаях - не более двух;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контрастное сочетание цветов текста и фона;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соблюдение норм русского языка (правописание, орфография, пунктуация).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Требования к видеомонтажу: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качественный зрительный ряд (яркость, контрастность и стабильность изображения, цветовой баланс, создание целостного образа);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отсутствие посторонних шумов, мешающих восприятию;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синхронизация звука и изображения.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7383">
        <w:rPr>
          <w:rFonts w:ascii="Times New Roman" w:hAnsi="Times New Roman" w:cs="Times New Roman"/>
          <w:i/>
          <w:iCs/>
          <w:sz w:val="24"/>
          <w:szCs w:val="24"/>
        </w:rPr>
        <w:t>Критерии оценки выступления участника на очном этапе на секции медицина на английском языке: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обоснованность выбранной темы (0-2 балла);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практическое значение результатов (0-2 балла);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наглядность и эстетичность представления работы (0-2 балла);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качество владения иностранной речью при защите проекта (0-2 балла);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соблюдение норм публичной речи и регламент (0-1 балла);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- грамотные ответы на поставленные вопросы (0-1 балла).</w:t>
      </w:r>
    </w:p>
    <w:p w:rsidR="00DF7383" w:rsidRPr="00DF7383" w:rsidRDefault="00DF7383" w:rsidP="00DF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383">
        <w:rPr>
          <w:rFonts w:ascii="Times New Roman" w:hAnsi="Times New Roman" w:cs="Times New Roman"/>
          <w:sz w:val="24"/>
          <w:szCs w:val="24"/>
        </w:rPr>
        <w:t>Итого: 10 баллов</w:t>
      </w:r>
    </w:p>
    <w:p w:rsidR="00DF7383" w:rsidRDefault="00DF7383">
      <w:pPr>
        <w:rPr>
          <w:rFonts w:ascii="Times New Roman" w:hAnsi="Times New Roman" w:cs="Times New Roman"/>
          <w:sz w:val="24"/>
          <w:szCs w:val="24"/>
        </w:rPr>
      </w:pPr>
    </w:p>
    <w:sectPr w:rsidR="00DF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49"/>
    <w:rsid w:val="00042E9A"/>
    <w:rsid w:val="000642B2"/>
    <w:rsid w:val="001A203E"/>
    <w:rsid w:val="00234849"/>
    <w:rsid w:val="002D14BA"/>
    <w:rsid w:val="003E6E2E"/>
    <w:rsid w:val="004267CE"/>
    <w:rsid w:val="00511563"/>
    <w:rsid w:val="00581F4C"/>
    <w:rsid w:val="006F0192"/>
    <w:rsid w:val="007A6B32"/>
    <w:rsid w:val="0098298F"/>
    <w:rsid w:val="00AE5C0E"/>
    <w:rsid w:val="00BC7296"/>
    <w:rsid w:val="00C64D65"/>
    <w:rsid w:val="00D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EA76"/>
  <w15:chartTrackingRefBased/>
  <w15:docId w15:val="{EBC65EFF-1BFD-4E48-AD01-6B449FB4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84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Гордон</cp:lastModifiedBy>
  <cp:revision>8</cp:revision>
  <dcterms:created xsi:type="dcterms:W3CDTF">2024-06-20T08:02:00Z</dcterms:created>
  <dcterms:modified xsi:type="dcterms:W3CDTF">2024-06-20T09:41:00Z</dcterms:modified>
</cp:coreProperties>
</file>